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4" w:rsidRDefault="00C748C4" w:rsidP="00C748C4"/>
    <w:p w:rsidR="00C748C4" w:rsidRDefault="00076490" w:rsidP="00C74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9002672"/>
            <wp:effectExtent l="19050" t="0" r="3175" b="0"/>
            <wp:docPr id="1" name="Рисунок 1" descr="C:\DOCUME~1\882A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82A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C4" w:rsidRDefault="00C748C4" w:rsidP="00C748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076490">
      <w:pPr>
        <w:pStyle w:val="ConsPlusNonformat"/>
        <w:widowControl/>
        <w:tabs>
          <w:tab w:val="left" w:pos="180"/>
          <w:tab w:val="left" w:pos="1134"/>
        </w:tabs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 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района, за исключением полномочий по финансовому обеспечению образовательного процесса, отнесенных к полномочиям Федеральных органов власти.</w:t>
      </w:r>
    </w:p>
    <w:p w:rsidR="00C748C4" w:rsidRDefault="00C748C4" w:rsidP="00C748C4">
      <w:pPr>
        <w:pStyle w:val="ConsPlusNonformat"/>
        <w:widowControl/>
        <w:tabs>
          <w:tab w:val="left" w:pos="180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52"/>
      </w:tblGrid>
      <w:tr w:rsidR="00C748C4" w:rsidTr="00C748C4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Основные процедуры оказания  услуги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общего образования с выполнением требований государственного образовательного стандарта: в очной форме, в том числе общее образование детей, имеющих отклонения в развитии и (или) в состоянии здоровья, на дому, детей, находящихся на длительном лечении в стационарах больничных учреждений; в очной форме в классах компенсирующего обучения и специальных коррекционных классах; </w:t>
            </w:r>
          </w:p>
          <w:p w:rsidR="00C748C4" w:rsidRDefault="00C748C4">
            <w:pPr>
              <w:pStyle w:val="ConsPlusNormal"/>
              <w:widowControl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образовательного процесса: содержание территорий, зданий и помещений гимназии; оснащение гимназии мебелью, оборудованием, учебными наглядными пособиями и другими средствами обучения; обеспечение безопасности обучающихся  во время оказания услуги (общественного порядка, пожарной безопасности и  др.). </w:t>
            </w:r>
          </w:p>
          <w:p w:rsidR="00C748C4" w:rsidRDefault="00C748C4" w:rsidP="00C748C4">
            <w:pPr>
              <w:pStyle w:val="ConsPlusNormal"/>
              <w:widowControl/>
              <w:ind w:firstLine="18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конференций, соревнований, фестивалей, конкурсов, акций и других мероприятий и организация участия обучающихся  в муниципальных  региональных, всероссийских, международных олимпиадах, конференциях, соревнованиях, фестивалях, конкурсах, акциях и других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8C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сопутствующих услуг: питание обучающихся;доступ к информационным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 (библиотека,</w:t>
            </w:r>
            <w:r w:rsidRPr="00C748C4">
              <w:rPr>
                <w:rFonts w:ascii="Times New Roman" w:hAnsi="Times New Roman" w:cs="Times New Roman"/>
                <w:sz w:val="24"/>
                <w:szCs w:val="24"/>
              </w:rPr>
              <w:t xml:space="preserve"> пункты  открытого доступа в Интернет и др.);   дополнительное образование.</w:t>
            </w:r>
          </w:p>
        </w:tc>
      </w:tr>
    </w:tbl>
    <w:p w:rsidR="00C748C4" w:rsidRDefault="00C748C4" w:rsidP="00C748C4">
      <w:pPr>
        <w:pStyle w:val="ConsPlusNonformat"/>
        <w:widowControl/>
        <w:tabs>
          <w:tab w:val="left" w:pos="180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8C4" w:rsidRDefault="00C748C4" w:rsidP="00C748C4">
      <w:pPr>
        <w:pStyle w:val="ConsPlusNonformat"/>
        <w:widowControl/>
        <w:numPr>
          <w:ilvl w:val="0"/>
          <w:numId w:val="1"/>
        </w:numPr>
        <w:tabs>
          <w:tab w:val="clear" w:pos="720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</w:p>
    <w:p w:rsidR="00C748C4" w:rsidRDefault="00C748C4" w:rsidP="00C748C4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16"/>
        <w:gridCol w:w="3827"/>
      </w:tblGrid>
      <w:tr w:rsidR="00C748C4" w:rsidTr="00C748C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C4" w:rsidRDefault="00C748C4">
            <w:pPr>
              <w:ind w:left="360"/>
              <w:rPr>
                <w:b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категории потребителя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Основа предоставления услуги</w:t>
            </w:r>
          </w:p>
        </w:tc>
      </w:tr>
      <w:tr w:rsidR="00C748C4" w:rsidTr="00C748C4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jc w:val="both"/>
            </w:pPr>
            <w:r>
              <w:t xml:space="preserve">Несовершеннолетние лица в возрасте от 6,5 до 18 лет. По заявлению родителей (законных представителей) учредитель </w:t>
            </w:r>
            <w:proofErr w:type="gramStart"/>
            <w:r>
              <w:t>в праве</w:t>
            </w:r>
            <w:proofErr w:type="gramEnd"/>
            <w:r>
              <w:t xml:space="preserve"> разрешить прием детей в гимназию для обучения в более раннем возрасте.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jc w:val="center"/>
            </w:pPr>
            <w:r>
              <w:t>безвозмездная</w:t>
            </w:r>
          </w:p>
        </w:tc>
      </w:tr>
    </w:tbl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и (или) объем (состав) оказываемой муниципальной услуги </w:t>
      </w: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C748C4" w:rsidRDefault="00C748C4" w:rsidP="00C74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804"/>
        <w:gridCol w:w="1660"/>
        <w:gridCol w:w="992"/>
        <w:gridCol w:w="1134"/>
        <w:gridCol w:w="1041"/>
        <w:gridCol w:w="992"/>
        <w:gridCol w:w="992"/>
        <w:gridCol w:w="1205"/>
      </w:tblGrid>
      <w:tr w:rsidR="00C748C4" w:rsidTr="00C748C4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Формула расчета 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748C4" w:rsidTr="00C748C4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rPr>
                <w:b/>
                <w:bCs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rPr>
                <w:b/>
                <w:bCs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финансовый год</w:t>
            </w:r>
          </w:p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P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финансовый год</w:t>
            </w:r>
          </w:p>
          <w:p w:rsidR="00C748C4" w:rsidRP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C4" w:rsidRDefault="00C748C4">
            <w:pPr>
              <w:rPr>
                <w:b/>
                <w:bCs/>
              </w:rPr>
            </w:pP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общего образования детей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(Кол-во родителей, удовлетворенных качеством общего образования детей / Кол-во опрошенных родителей о качестве общего образования детей)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Не менее 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Не менее 92%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95%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11 классов, успешно сдавших ЕГЭ по русскому языку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(Кол-во учащихся, успешно сдавших ЕГЭ русскому языку / Кол-во учащихся, сдававших ЕГЭ по русскому языку)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ГЭК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11 классов, успешно сдавших ЕГЭ по математике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 xml:space="preserve">(Кол-во учащихся, успешно сдавших ЕГЭ по математике / Кол-во учащихся, сдававших ЕГЭ по математике) </w:t>
            </w:r>
            <w:r>
              <w:lastRenderedPageBreak/>
              <w:t>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ГЭК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(Кол-во учащихся,  получивших документ государственного образца о среднем (полном) общем образовании / Кол-во выпускников 11 классов</w:t>
            </w:r>
            <w:proofErr w:type="gramStart"/>
            <w:r>
              <w:t xml:space="preserve"> )</w:t>
            </w:r>
            <w:proofErr w:type="gramEnd"/>
            <w:r>
              <w:t xml:space="preserve"> *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ОШ-1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 xml:space="preserve">(Кол-во учащихся,  получивших документ государственного образца об основном общем образовании / Кол-во выпускников 9 классов) * 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ОШ-1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успешно сдавших ГИА по новой форме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(Кол-во учащихся, успешно сдавших ГИА по новой форме / Кол-во учащихся 9 классов)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highlight w:val="yellow"/>
              </w:rPr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РЭК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успешно сдавших ГИА по новой форме по обязательным предметам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(Кол-во учащихся, успешно сдавших ГИА по новой форме по обязательным предметам / Кол-во учащихся 9 классов)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highlight w:val="yellow"/>
              </w:rPr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РЭК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Всероссийской олимпиады школьников (учащиеся 9-11 классов)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lastRenderedPageBreak/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 xml:space="preserve">(Кол-во победителей и призеров </w:t>
            </w:r>
            <w:r>
              <w:lastRenderedPageBreak/>
              <w:t>муниципального этапа Всероссийской олимпиады школьников (учащиеся 9-11 классов)) / (Кол-во победителей и призеров школьного этапа Всероссийской олимпиады школьников (учащиеся 9-11 классов))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30</w:t>
            </w:r>
            <w:r w:rsidR="00C748C4"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31</w:t>
            </w:r>
            <w:r w:rsidR="00C748C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32</w:t>
            </w:r>
            <w:r w:rsidR="00C748C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35</w:t>
            </w:r>
            <w:r w:rsidR="00C748C4"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качества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ОУ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учащихся горячим питанием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(Кол-во учащихся охваченных горячим питанием / Общее количество учащихся)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>(Кол-во учащихся охваченных организованным подвозом / Общее кол-во учащихся, нуждающихся в организованном подвозе)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ОУ,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 xml:space="preserve">(Кол-во административно-управленческих и педагогических работников, имеющих первую и высшую категории / Кол-во </w:t>
            </w:r>
            <w:r>
              <w:lastRenderedPageBreak/>
              <w:t>административно-управленческих и педагогических работников учреждения)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98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100</w:t>
            </w:r>
            <w:r w:rsidR="00C748C4"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ОШ-5,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83-РИК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учителей 5-9</w:t>
            </w:r>
            <w:r w:rsidR="00C748C4">
              <w:rPr>
                <w:rFonts w:ascii="Times New Roman" w:hAnsi="Times New Roman" w:cs="Times New Roman"/>
                <w:sz w:val="24"/>
                <w:szCs w:val="24"/>
              </w:rPr>
              <w:t>классов, имеющих  высшее профессиональное образование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(Кол-во учителей 5-11 классов, имеющих  высшее профессиональное образование / Кол-во учителей 5-11 классов учреждения)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97%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97%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ОШ-5,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83-РИК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учителей начальных классов, имеющих  высшее профессиональное образование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(Кол-во учителей начальных классов, имеющих  высшее профессиональное образование / Кол-во учителей начальных классов учреждения) *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ОШ-5,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83-РИК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По паспорту материально-технического обеспечения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jc w:val="center"/>
            </w:pPr>
            <w:r>
              <w:t>8</w:t>
            </w:r>
            <w:r w:rsidR="00C748C4">
              <w:t>5%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7864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C748C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МТБ учреждения, мониторинг качества деятельности ОУ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78644A">
              <w:rPr>
                <w:rFonts w:ascii="Times New Roman" w:hAnsi="Times New Roman" w:cs="Times New Roman"/>
                <w:sz w:val="24"/>
                <w:szCs w:val="24"/>
              </w:rPr>
              <w:t>полнение учебного плана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Полнота реализации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программ.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программ.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lastRenderedPageBreak/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 xml:space="preserve">Количество часов  и запись тем в классных журналах в соответствии </w:t>
            </w:r>
            <w:r>
              <w:lastRenderedPageBreak/>
              <w:t>с календарно – тематическим планированием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100%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журналы</w:t>
            </w:r>
          </w:p>
        </w:tc>
      </w:tr>
      <w:tr w:rsidR="00C748C4" w:rsidTr="00C748C4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pStyle w:val="ConsPlusNormal"/>
              <w:widowControl/>
              <w:numPr>
                <w:ilvl w:val="0"/>
                <w:numId w:val="2"/>
              </w:numPr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нарушений, выявленных контролирующими органами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ед.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Количество нарушений, выявленных контролирующими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</w:pPr>
            <w: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контролирующихорганиза-ций</w:t>
            </w:r>
            <w:proofErr w:type="spellEnd"/>
          </w:p>
        </w:tc>
      </w:tr>
    </w:tbl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Объем муниципальной услуги (в натуральных показателях) </w:t>
      </w: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9"/>
        <w:gridCol w:w="1351"/>
        <w:gridCol w:w="1343"/>
        <w:gridCol w:w="1276"/>
        <w:gridCol w:w="1080"/>
        <w:gridCol w:w="1046"/>
        <w:gridCol w:w="1134"/>
        <w:gridCol w:w="1426"/>
      </w:tblGrid>
      <w:tr w:rsidR="00C748C4" w:rsidTr="00C748C4">
        <w:trPr>
          <w:cantSplit/>
          <w:trHeight w:val="360"/>
        </w:trPr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C748C4" w:rsidTr="00C748C4">
        <w:trPr>
          <w:cantSplit/>
          <w:trHeight w:val="240"/>
        </w:trPr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C4" w:rsidRDefault="00C748C4"/>
        </w:tc>
        <w:tc>
          <w:tcPr>
            <w:tcW w:w="1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C4" w:rsidRDefault="00C748C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финансовый год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финансовый год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год планового периода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 планового периода</w:t>
            </w:r>
          </w:p>
          <w:p w:rsidR="00C748C4" w:rsidRDefault="00C748C4" w:rsidP="001D1C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1D1C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8C4" w:rsidRDefault="00C748C4"/>
        </w:tc>
      </w:tr>
      <w:tr w:rsidR="00C748C4" w:rsidTr="00C748C4">
        <w:trPr>
          <w:cantSplit/>
          <w:trHeight w:val="1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C4" w:rsidRPr="001D1C48" w:rsidRDefault="001D1C48">
            <w:pPr>
              <w:rPr>
                <w:highlight w:val="lightGray"/>
              </w:rPr>
            </w:pPr>
            <w:r>
              <w:rPr>
                <w:highlight w:val="lightGray"/>
              </w:rPr>
              <w:t>23</w:t>
            </w:r>
          </w:p>
          <w:p w:rsidR="00C748C4" w:rsidRDefault="00C748C4">
            <w:pPr>
              <w:rPr>
                <w:highlight w:val="lightGray"/>
                <w:lang w:val="en-US"/>
              </w:rPr>
            </w:pPr>
          </w:p>
          <w:p w:rsidR="00C748C4" w:rsidRDefault="00C748C4">
            <w:pPr>
              <w:rPr>
                <w:highlight w:val="lightGray"/>
                <w:lang w:val="en-US"/>
              </w:rPr>
            </w:pPr>
          </w:p>
          <w:p w:rsidR="00C748C4" w:rsidRPr="0078644A" w:rsidRDefault="00C748C4">
            <w:pPr>
              <w:rPr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786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786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786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ОШ-1</w:t>
            </w:r>
          </w:p>
        </w:tc>
      </w:tr>
      <w:tr w:rsidR="00C748C4" w:rsidTr="00C748C4">
        <w:trPr>
          <w:cantSplit/>
          <w:trHeight w:val="1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бюджетных средств</w:t>
            </w:r>
          </w:p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израсходованных учреждением бюджетных средств / Кол-во выделенных средств учреждению) * 100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3395,38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Pr="00513CB3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1D1C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C4" w:rsidRDefault="00C74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C4" w:rsidTr="00C748C4">
        <w:trPr>
          <w:cantSplit/>
          <w:trHeight w:val="1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r>
              <w:lastRenderedPageBreak/>
              <w:t>Охват детей в возрасте 6,5-18 лет общим образованием</w:t>
            </w:r>
          </w:p>
          <w:p w:rsidR="00C748C4" w:rsidRDefault="00C748C4">
            <w:r>
              <w:t>(Кол-во детей в возрасте 6,5-18 лет, обучающихся в школе / Общее кол-во детей в возрасте 6,5-18 лет в микрорайоне школы, в сельском поселении) * 100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ОШ-1, данные учета по микро- участкам</w:t>
            </w:r>
          </w:p>
        </w:tc>
      </w:tr>
    </w:tbl>
    <w:p w:rsidR="00C748C4" w:rsidRDefault="00C748C4" w:rsidP="00C74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оказания муниципальной услуги: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муниципальных бюджетных общеобразовательных учреждениях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района.</w:t>
      </w: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8011"/>
      </w:tblGrid>
      <w:tr w:rsidR="00C748C4" w:rsidTr="00C748C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both"/>
            </w:pPr>
            <w:r>
              <w:t xml:space="preserve">Нормативные правовые акты, </w:t>
            </w:r>
            <w:proofErr w:type="gramStart"/>
            <w:r>
              <w:t>регламентирующий</w:t>
            </w:r>
            <w:proofErr w:type="gramEnd"/>
            <w:r>
              <w:t xml:space="preserve"> оказание услуги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Конституция Российской Федерации, принятая всенародным голосованием 12.12.93 года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Конвенция о правах ребенка, одобрена Генеральной Ассамблеей ООН 20.11.89 года;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Закон Российской Федерации от 10.07.92 г. № 3266-1 «Об образовании»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24.07.98 г. № 124-ФЗ «Об основных гарантиях прав ребенка в Российской Федерации» (редакции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Закон Российской Федерации от 24.06.99 г. № 120-ФЗ «Об основах системы профилактики безнадзорности и правонарушений несовершеннолетних»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31.05.2002 г. № 62-ФЗ «О гражданстве Российской Федерации»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19.02.93 г. № 4528-1-ФЗ «О беженцах»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19.02.93 г. № 4530-1-ФЗ «О вынужденных переселенцах»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25.07.2002 г. № 115-ФЗ «О правовом положении иностранных граждан в Российской Федерации»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02.05.2006 г. № 59-ФЗ «О порядке рассмотрения обращений граждан Российской Федерации»;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Федеральный закон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Постановление Правительства Российской Федерации от 19.03.2001г. № 196 «Об утверждении Типового положения об общеобразовательном учреждении»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Постановление Правительства Российской Федерации от 05.07.2001 г. № 505 «Об утверждении Правил оказания платных образовательных услуг»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lastRenderedPageBreak/>
              <w:t>Постановление Правительства Российской Федерации от 21.03.2011 г. № 184 «Об утверждении положения о государственной аккредитации образовательных учреждений и научных организаций»;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Постановление Правительства Российской Федерации от 31.03.2009 г. № 277 «Об утверждении Положения о лицензировании образовательной деятельности»;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 xml:space="preserve">Постановление Главного государственного санитарного врача Российской Федерации от 29.12.2010 г. № 189 «Об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2.4.2.2821-10 «Санитарно - эпидемиологические требования к условиям и организации обучения в общеобразовательных учреждениях»;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rPr>
                <w:rStyle w:val="a3"/>
                <w:b w:val="0"/>
              </w:rPr>
              <w:t xml:space="preserve">Постановление Главного государственного санитарного врача </w:t>
            </w:r>
            <w:r>
              <w:t>Российской Федерации</w:t>
            </w:r>
            <w:r>
              <w:rPr>
                <w:rStyle w:val="a3"/>
                <w:b w:val="0"/>
              </w:rPr>
              <w:t xml:space="preserve"> от 23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a3"/>
                  <w:b w:val="0"/>
                </w:rPr>
                <w:t>2008 г</w:t>
              </w:r>
            </w:smartTag>
            <w:r>
              <w:rPr>
                <w:rStyle w:val="a3"/>
                <w:b w:val="0"/>
              </w:rPr>
              <w:t xml:space="preserve">. N 45 «Об утверждении СанПиН 2.4.5.2409-08 </w:t>
            </w:r>
            <w:r>
      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26.11.2010 г. № 1241 «О внесении изменений в федеральный государственный образовательный стандарт начального общего образования»;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 xml:space="preserve"> Приказ Министерства образования РФ от 17.12.2010 г. № 1897 «Об утверждении  федерального государственного образовательного стандарта основного общего образования»;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04.10.2010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24.02.2010 г. № 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 учебных пунктах»;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23.06.2000 г. № 1884 «Об утверждении Положения о получении общего образования в форме экстерната»;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 xml:space="preserve">Приказ Министерства образования РФ от 03.12.99 г. № 1075 «Об утверждении Положения о государственной (итоговой) аттестации выпускников </w:t>
            </w:r>
            <w:r>
              <w:rPr>
                <w:lang w:val="en-US"/>
              </w:rPr>
              <w:t>IX</w:t>
            </w:r>
            <w:r>
              <w:t xml:space="preserve">, </w:t>
            </w:r>
            <w:r>
              <w:rPr>
                <w:lang w:val="en-US"/>
              </w:rPr>
              <w:t>XI</w:t>
            </w:r>
            <w:r>
              <w:t xml:space="preserve"> (</w:t>
            </w:r>
            <w:r>
              <w:rPr>
                <w:lang w:val="en-US"/>
              </w:rPr>
              <w:t>XII</w:t>
            </w:r>
            <w:r>
              <w:t>) классов общеобразовательных учреждений Российской Федерации"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28.11.2008 г.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 xml:space="preserve"> Приказ Министерства образования РФ от 24.02.2009 г. № 57 «Об утверждении Порядка проведения единого государственного экзамена»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t>Приказ Министерства образования РФ от 03.03.2009 г. № 70 «Об утверждении Порядка проведения государственного выпускного экзамена» (в редакции последних изменений);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  <w:rPr>
                <w:b/>
              </w:rPr>
            </w:pPr>
            <w:r>
              <w:lastRenderedPageBreak/>
              <w:t>Приказ департамента образования, науки и молодежной политики Воронежской области от 15.09.2011 г. № 783 «Об утверждении примерного Положения об организации индивидуального обучения детей на дому муниципальными общеобразовательными учреждениями Воронежа и Воронежской области»;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  <w:rPr>
                <w:rStyle w:val="a3"/>
                <w:bCs w:val="0"/>
              </w:rPr>
            </w:pPr>
            <w:r>
              <w:rPr>
                <w:rStyle w:val="a3"/>
                <w:b w:val="0"/>
              </w:rPr>
              <w:t xml:space="preserve">Административный регламент предоставления муниципальной услуги, утвержденный постановлением  администрации </w:t>
            </w:r>
            <w:proofErr w:type="spellStart"/>
            <w:r>
              <w:rPr>
                <w:rStyle w:val="a3"/>
                <w:b w:val="0"/>
              </w:rPr>
              <w:t>Нижнедевицкого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от 11.02. 2011 года  № 305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>
              <w:rPr>
                <w:rStyle w:val="a3"/>
                <w:b w:val="0"/>
              </w:rPr>
              <w:t>Нижнедевицкого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Административный регламент предоставления муниципальной услуги, утвержденный постановлением  администрации </w:t>
            </w:r>
            <w:proofErr w:type="spellStart"/>
            <w:r>
              <w:rPr>
                <w:rStyle w:val="a3"/>
                <w:b w:val="0"/>
              </w:rPr>
              <w:t>Нижнедевицкого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от 13.11.2009 года № 1693 «Об утверждении реестра муниципальных услуг </w:t>
            </w:r>
            <w:proofErr w:type="spellStart"/>
            <w:r>
              <w:rPr>
                <w:rStyle w:val="a3"/>
                <w:b w:val="0"/>
              </w:rPr>
              <w:t>Нижнедевицкого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района»;</w:t>
            </w:r>
          </w:p>
          <w:p w:rsidR="00C748C4" w:rsidRDefault="00C748C4" w:rsidP="00513CB3">
            <w:pPr>
              <w:numPr>
                <w:ilvl w:val="0"/>
                <w:numId w:val="3"/>
              </w:numPr>
              <w:tabs>
                <w:tab w:val="num" w:pos="0"/>
                <w:tab w:val="left" w:pos="444"/>
              </w:tabs>
              <w:ind w:left="0" w:firstLine="0"/>
              <w:jc w:val="both"/>
            </w:pPr>
            <w:r>
              <w:rPr>
                <w:rStyle w:val="a3"/>
                <w:b w:val="0"/>
              </w:rPr>
              <w:t xml:space="preserve">Административный регламент предоставления муниципальной услуги, утвержденный постановлением  администрации </w:t>
            </w:r>
            <w:proofErr w:type="spellStart"/>
            <w:r>
              <w:rPr>
                <w:rStyle w:val="a3"/>
                <w:b w:val="0"/>
              </w:rPr>
              <w:t>Нижнедевицкого</w:t>
            </w:r>
            <w:proofErr w:type="spellEnd"/>
            <w:r>
              <w:rPr>
                <w:rStyle w:val="a3"/>
                <w:b w:val="0"/>
              </w:rPr>
              <w:t xml:space="preserve"> муниципального района от 11.02.2011 года № 307 «Зачисление в образовательное учреждение».</w:t>
            </w:r>
          </w:p>
        </w:tc>
      </w:tr>
    </w:tbl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C748C4" w:rsidRDefault="00C748C4" w:rsidP="00C748C4">
      <w:pPr>
        <w:jc w:val="both"/>
        <w:rPr>
          <w:sz w:val="20"/>
          <w:szCs w:val="20"/>
        </w:rPr>
      </w:pPr>
    </w:p>
    <w:p w:rsidR="00C748C4" w:rsidRDefault="00C748C4" w:rsidP="00C748C4">
      <w:pPr>
        <w:jc w:val="both"/>
      </w:pPr>
      <w:r>
        <w:t xml:space="preserve">4.2. Порядок информирования потенциальных потребителей муниципальной услуги </w:t>
      </w:r>
    </w:p>
    <w:p w:rsidR="00C748C4" w:rsidRDefault="00C748C4" w:rsidP="00C748C4">
      <w:pPr>
        <w:jc w:val="both"/>
        <w:rPr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751"/>
        <w:gridCol w:w="2529"/>
      </w:tblGrid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Способ информирования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Состав размещаемой (доводимой) информации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Частота обновления информации</w:t>
            </w:r>
          </w:p>
        </w:tc>
      </w:tr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1. Средства массовой информации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numPr>
                <w:ilvl w:val="0"/>
                <w:numId w:val="4"/>
              </w:numPr>
              <w:ind w:hanging="468"/>
            </w:pPr>
            <w:r>
              <w:t xml:space="preserve"> Информация о проводимых мероприятиях в </w:t>
            </w:r>
            <w:r w:rsidR="00513CB3">
              <w:t>МКОУ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ind w:firstLine="372"/>
              <w:jc w:val="both"/>
            </w:pPr>
            <w:r>
              <w:t>По мере необходимости</w:t>
            </w:r>
          </w:p>
        </w:tc>
      </w:tr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t>2. На сайте муниципального бюджетного образов</w:t>
            </w:r>
            <w:r w:rsidR="00513CB3">
              <w:t>ательного учреждения (далее – МК</w:t>
            </w:r>
            <w:r>
              <w:t>ОУ)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наименование учреждения;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ФИО  руководителя;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 xml:space="preserve">полный адрес; 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телефон;</w:t>
            </w:r>
          </w:p>
          <w:p w:rsidR="00C748C4" w:rsidRDefault="00513CB3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устав МК</w:t>
            </w:r>
            <w:r w:rsidR="00C748C4">
              <w:t>ОУ;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свидетельство о государственной регистрации МБОУ;</w:t>
            </w:r>
          </w:p>
          <w:p w:rsidR="00C748C4" w:rsidRDefault="00513CB3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решение учредителя о создании МК</w:t>
            </w:r>
            <w:r w:rsidR="00C748C4">
              <w:t>ОУ;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решение учредит</w:t>
            </w:r>
            <w:r w:rsidR="00513CB3">
              <w:t>еля о назначении руководителя МК</w:t>
            </w:r>
            <w:r>
              <w:t>ОУ;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 xml:space="preserve">номер и дата выдачи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деятельности; 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 xml:space="preserve">номер свидетельства о государственной аккредитации; 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 xml:space="preserve">перечень документов для регистрации детей; 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информация о дополнительных образовательных программах и дополнительных образовательных услугах;</w:t>
            </w:r>
          </w:p>
          <w:p w:rsidR="00C748C4" w:rsidRDefault="00513CB3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правила приема в ОУ</w:t>
            </w:r>
            <w:r w:rsidR="00C748C4">
              <w:t>;</w:t>
            </w:r>
          </w:p>
          <w:p w:rsidR="00C748C4" w:rsidRDefault="00C748C4" w:rsidP="00513CB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252"/>
            </w:pPr>
            <w:r>
              <w:t>перечень документов, которые необходимо предст</w:t>
            </w:r>
            <w:r w:rsidR="00513CB3">
              <w:t>авить для поступления в ОУ</w:t>
            </w:r>
            <w: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ind w:firstLine="372"/>
              <w:jc w:val="both"/>
            </w:pPr>
            <w: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748C4" w:rsidRDefault="00C748C4">
            <w:pPr>
              <w:jc w:val="both"/>
            </w:pPr>
          </w:p>
        </w:tc>
      </w:tr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513CB3">
            <w:r>
              <w:t>3. В фойе МК</w:t>
            </w:r>
            <w:r w:rsidR="00C748C4">
              <w:t>ОУ на стендах.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1F56EB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t>У</w:t>
            </w:r>
            <w:r w:rsidR="00C748C4">
              <w:t>став</w:t>
            </w:r>
            <w:r w:rsidR="00513CB3">
              <w:t>МКОУ</w:t>
            </w:r>
            <w:r w:rsidR="00C748C4">
              <w:t xml:space="preserve">; 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t>правила внутреннего распорядка;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lastRenderedPageBreak/>
              <w:t>копия лицензии, свидетельства о госуд</w:t>
            </w:r>
            <w:r w:rsidR="00513CB3">
              <w:t>арственной аккредитации ОУ</w:t>
            </w:r>
            <w:r>
              <w:t>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t>перечень документов, которые необходимо предст</w:t>
            </w:r>
            <w:r w:rsidR="00513CB3">
              <w:t>авить для поступления в ОУ</w:t>
            </w:r>
            <w:r>
              <w:t>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</w:pPr>
            <w:r>
              <w:t>информация о сроках, осн</w:t>
            </w:r>
            <w:r w:rsidR="00513CB3">
              <w:t>овных условиях приема в ОУ</w:t>
            </w:r>
            <w:r>
              <w:t xml:space="preserve">, часах приема специалистов </w:t>
            </w:r>
            <w:r w:rsidR="00513CB3">
              <w:t xml:space="preserve">ОУ </w:t>
            </w:r>
            <w:r>
              <w:t>по вопросам поступления и обучения;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t>информация о дополнительных образовательных услугах, оказываемых</w:t>
            </w:r>
            <w:r w:rsidR="00513CB3">
              <w:t xml:space="preserve"> ОУ;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</w:pPr>
            <w:r>
              <w:t>информация о наименовании, адресе, телефонах, сайте в сети Интернет вышестоящего органа управления образованием;</w:t>
            </w:r>
          </w:p>
          <w:p w:rsidR="00C748C4" w:rsidRDefault="00C748C4" w:rsidP="00513CB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252"/>
              <w:jc w:val="both"/>
            </w:pPr>
            <w:r>
              <w:t>информация о режиме работы столовой.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ind w:firstLine="372"/>
              <w:jc w:val="both"/>
            </w:pPr>
            <w:r>
              <w:lastRenderedPageBreak/>
              <w:t xml:space="preserve">Информация на стендах оперативно </w:t>
            </w:r>
            <w:r>
              <w:lastRenderedPageBreak/>
              <w:t xml:space="preserve">обновляется при любых изменениях в перечисленной документации. </w:t>
            </w:r>
          </w:p>
          <w:p w:rsidR="00C748C4" w:rsidRDefault="00C748C4">
            <w:pPr>
              <w:ind w:firstLine="372"/>
              <w:jc w:val="both"/>
            </w:pPr>
          </w:p>
        </w:tc>
      </w:tr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r>
              <w:lastRenderedPageBreak/>
              <w:t>4. Индивидуальная работа с родителями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ind w:firstLine="252"/>
            </w:pPr>
            <w:r>
              <w:t>Заключение договоров о предоставлении общего образования, знакомство с нормативно-правовыми докуме</w:t>
            </w:r>
            <w:r w:rsidR="00513CB3">
              <w:t>нтами регламентирующих работу МК</w:t>
            </w:r>
            <w:r>
              <w:t>ОУ.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ind w:firstLine="372"/>
              <w:jc w:val="both"/>
            </w:pPr>
            <w:r>
              <w:t>По мере необходимости</w:t>
            </w:r>
          </w:p>
        </w:tc>
      </w:tr>
      <w:tr w:rsidR="00C748C4" w:rsidTr="00C748C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snapToGrid w:val="0"/>
            </w:pPr>
            <w:r>
              <w:t>6. Родительские собрания, публичный доклад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snapToGrid w:val="0"/>
            </w:pPr>
            <w: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ind w:firstLine="372"/>
              <w:jc w:val="both"/>
            </w:pPr>
            <w:r>
              <w:t>Не менее 1 раза в год</w:t>
            </w:r>
          </w:p>
        </w:tc>
      </w:tr>
    </w:tbl>
    <w:p w:rsidR="00C748C4" w:rsidRDefault="00C748C4" w:rsidP="00C748C4">
      <w:pPr>
        <w:jc w:val="both"/>
        <w:rPr>
          <w:sz w:val="20"/>
          <w:szCs w:val="20"/>
        </w:rPr>
      </w:pPr>
    </w:p>
    <w:p w:rsidR="00C748C4" w:rsidRDefault="00C748C4" w:rsidP="00C748C4">
      <w:pPr>
        <w:jc w:val="both"/>
        <w:rPr>
          <w:b/>
        </w:rPr>
      </w:pPr>
      <w:r>
        <w:t xml:space="preserve">5. </w:t>
      </w:r>
      <w:r>
        <w:rPr>
          <w:b/>
        </w:rPr>
        <w:t>Основания для досрочного прекращения исполнения муниципального задания.</w:t>
      </w:r>
    </w:p>
    <w:p w:rsidR="00C748C4" w:rsidRDefault="00C748C4" w:rsidP="00C748C4">
      <w:pPr>
        <w:jc w:val="both"/>
      </w:pPr>
      <w:r>
        <w:t>Основаниями для досрочного прекращения оказания услуг являются:</w:t>
      </w:r>
    </w:p>
    <w:p w:rsidR="00C748C4" w:rsidRDefault="00C748C4" w:rsidP="00C748C4">
      <w:pPr>
        <w:jc w:val="both"/>
        <w:rPr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384"/>
        <w:gridCol w:w="6660"/>
      </w:tblGrid>
      <w:tr w:rsidR="00C748C4" w:rsidTr="00C748C4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приостановления или прекращения исполнения муниципального задания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</w:rPr>
            </w:pPr>
            <w:r>
              <w:rPr>
                <w:b/>
              </w:rPr>
              <w:t>Пункт, часть, статья и реквизиты нормативного правового акта</w:t>
            </w:r>
          </w:p>
        </w:tc>
      </w:tr>
      <w:tr w:rsidR="00C748C4" w:rsidTr="00C748C4">
        <w:trPr>
          <w:trHeight w:val="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513CB3">
            <w:pPr>
              <w:snapToGrid w:val="0"/>
            </w:pPr>
            <w:r>
              <w:t> Реорганизация МК</w:t>
            </w:r>
            <w:r w:rsidR="00C748C4">
              <w:t>ОУ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C4" w:rsidRDefault="00C748C4">
            <w:r>
              <w:t xml:space="preserve">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 xml:space="preserve">. N 3266-1 «Об образовании», статья 34  части 1,2; </w:t>
            </w:r>
          </w:p>
          <w:p w:rsidR="00C748C4" w:rsidRDefault="00513CB3" w:rsidP="00513CB3">
            <w:pPr>
              <w:snapToGrid w:val="0"/>
            </w:pPr>
            <w:r>
              <w:t>Устав муниципального казённого обще</w:t>
            </w:r>
            <w:r w:rsidR="00C748C4">
              <w:t xml:space="preserve"> образовательного учреждения  «Н</w:t>
            </w:r>
            <w:r>
              <w:t>ороворотаевская  ООШ»</w:t>
            </w:r>
            <w:r w:rsidR="00C748C4">
              <w:t>»</w:t>
            </w:r>
          </w:p>
        </w:tc>
      </w:tr>
      <w:tr w:rsidR="00C748C4" w:rsidTr="00C748C4">
        <w:trPr>
          <w:trHeight w:val="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513CB3">
            <w:pPr>
              <w:snapToGrid w:val="0"/>
            </w:pPr>
            <w:r>
              <w:t>Ликвидация МК</w:t>
            </w:r>
            <w:r w:rsidR="00C748C4">
              <w:t>ОУ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C4" w:rsidRDefault="00C748C4">
            <w:r>
              <w:t xml:space="preserve">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 xml:space="preserve">. N 3266-1 «Об образовании», статья 34  части 1,2; </w:t>
            </w:r>
          </w:p>
          <w:p w:rsidR="00C748C4" w:rsidRDefault="00C748C4" w:rsidP="00513CB3">
            <w:pPr>
              <w:snapToGrid w:val="0"/>
            </w:pPr>
            <w:r>
              <w:t xml:space="preserve">Устав муниципального </w:t>
            </w:r>
            <w:r w:rsidR="00513CB3">
              <w:t>казённого обще образовательного учреждения  «Нороворотаевская  ООШ»»</w:t>
            </w:r>
          </w:p>
        </w:tc>
      </w:tr>
      <w:tr w:rsidR="00C748C4" w:rsidTr="00C748C4">
        <w:trPr>
          <w:trHeight w:val="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 xml:space="preserve">3. 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 xml:space="preserve">Аннулирование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C4" w:rsidRDefault="00C748C4">
            <w:r>
              <w:t xml:space="preserve">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N 3266-1 «Об образовании», статья 33.1,  пункт 24</w:t>
            </w:r>
          </w:p>
        </w:tc>
      </w:tr>
      <w:tr w:rsidR="00C748C4" w:rsidTr="00C748C4">
        <w:trPr>
          <w:trHeight w:val="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>4.</w:t>
            </w:r>
          </w:p>
        </w:tc>
        <w:tc>
          <w:tcPr>
            <w:tcW w:w="3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748C4" w:rsidRDefault="00C748C4">
            <w:pPr>
              <w:snapToGrid w:val="0"/>
            </w:pPr>
            <w:r>
              <w:t>Инициатива  родителей (законных представителей) учащегося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48C4" w:rsidRDefault="00C748C4">
            <w:r>
              <w:t>Заявление родителей (законных представителей) учащегося</w:t>
            </w:r>
          </w:p>
        </w:tc>
      </w:tr>
    </w:tbl>
    <w:p w:rsidR="00C748C4" w:rsidRDefault="00C748C4" w:rsidP="00C748C4">
      <w:pPr>
        <w:ind w:firstLine="720"/>
        <w:jc w:val="both"/>
      </w:pP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C748C4" w:rsidRDefault="00C748C4" w:rsidP="00C748C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общего образования по общеобразовательным программам осуществляется безвозмездно.</w:t>
      </w:r>
    </w:p>
    <w:p w:rsidR="00C748C4" w:rsidRDefault="00C748C4" w:rsidP="00C748C4">
      <w:pPr>
        <w:autoSpaceDE w:val="0"/>
        <w:autoSpaceDN w:val="0"/>
        <w:adjustRightInd w:val="0"/>
        <w:ind w:firstLine="720"/>
        <w:jc w:val="both"/>
      </w:pPr>
      <w:r>
        <w:t xml:space="preserve">Тарифы на платные услуги утверждаются постановлением администрации </w:t>
      </w:r>
      <w:proofErr w:type="spellStart"/>
      <w:r>
        <w:t>Нижнедевицкого</w:t>
      </w:r>
      <w:proofErr w:type="spellEnd"/>
      <w:r>
        <w:t xml:space="preserve"> муниципального района.</w:t>
      </w:r>
    </w:p>
    <w:p w:rsidR="00C748C4" w:rsidRDefault="00C748C4" w:rsidP="00C748C4">
      <w:pPr>
        <w:autoSpaceDE w:val="0"/>
        <w:autoSpaceDN w:val="0"/>
        <w:adjustRightInd w:val="0"/>
        <w:ind w:firstLine="720"/>
        <w:jc w:val="both"/>
      </w:pPr>
    </w:p>
    <w:p w:rsidR="00C748C4" w:rsidRDefault="00C748C4" w:rsidP="00C748C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 муниципального задания, в том числе условия и порядок его досрочного прекращения</w:t>
      </w:r>
    </w:p>
    <w:p w:rsidR="00C748C4" w:rsidRDefault="00C748C4" w:rsidP="00C748C4">
      <w:pPr>
        <w:ind w:firstLine="720"/>
        <w:jc w:val="both"/>
      </w:pPr>
      <w:proofErr w:type="gramStart"/>
      <w:r>
        <w:lastRenderedPageBreak/>
        <w:t>Контроль за оказанием услуг в рамках задания осуществляется посредством сбора и анализа первичной формы ФГСН № ОШ-1 «Сведения о дневном общеобразовательном учреждении на начало учебного года»», формы ФГСН № 76-РИК «Сведения о дневных общеобразовательных учреждениях на начало учебного года»; формы ФГСН 83-РИК «Сведения о численности и составе педагогических работников общеобразовательных школ»; публичных отчетов директора гимназии;</w:t>
      </w:r>
      <w:proofErr w:type="gramEnd"/>
      <w:r>
        <w:t xml:space="preserve"> проведения проверок выполнения муниципального задания.</w:t>
      </w:r>
    </w:p>
    <w:p w:rsidR="00C748C4" w:rsidRDefault="00C748C4" w:rsidP="00C748C4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качества исполнения муниципального задания осуществляется отделом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Нижнедевицкого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 реже 1 раза в год.</w:t>
      </w:r>
    </w:p>
    <w:p w:rsidR="00C748C4" w:rsidRDefault="00C748C4" w:rsidP="00C748C4">
      <w:pPr>
        <w:pStyle w:val="ConsPlusNormal"/>
        <w:widowControl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9"/>
        <w:gridCol w:w="2591"/>
        <w:gridCol w:w="2510"/>
      </w:tblGrid>
      <w:tr w:rsidR="00C748C4" w:rsidTr="00C748C4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Органы (лица), осуществляющие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оказанием услуги</w:t>
            </w:r>
          </w:p>
        </w:tc>
      </w:tr>
      <w:tr w:rsidR="00C748C4" w:rsidTr="00C7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 w:rsidP="00513CB3">
            <w:pPr>
              <w:numPr>
                <w:ilvl w:val="0"/>
                <w:numId w:val="7"/>
              </w:numPr>
              <w:ind w:left="34" w:firstLine="0"/>
              <w:jc w:val="both"/>
              <w:rPr>
                <w:b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>Представление отчетности об исполнении муниципального задания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Cs/>
              </w:rPr>
            </w:pPr>
            <w:r>
              <w:rPr>
                <w:bCs/>
              </w:rPr>
              <w:t>1раз в квартал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 xml:space="preserve">Отдел по образованию администрации </w:t>
            </w:r>
            <w:proofErr w:type="spellStart"/>
            <w:r>
              <w:rPr>
                <w:bCs/>
              </w:rPr>
              <w:t>Нижнедевицкого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</w:tr>
      <w:tr w:rsidR="00C748C4" w:rsidTr="00C7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 w:rsidP="00513CB3">
            <w:pPr>
              <w:numPr>
                <w:ilvl w:val="0"/>
                <w:numId w:val="7"/>
              </w:numPr>
              <w:ind w:left="34" w:firstLine="0"/>
              <w:jc w:val="both"/>
              <w:rPr>
                <w:b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>Проведение опроса родителей по вопросу удовлетворенности  качеством предоставления услуг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 xml:space="preserve">Отдел по образованию администрации </w:t>
            </w:r>
            <w:proofErr w:type="spellStart"/>
            <w:r>
              <w:rPr>
                <w:bCs/>
              </w:rPr>
              <w:t>Нижнедевицкого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</w:tr>
      <w:tr w:rsidR="00C748C4" w:rsidTr="00C7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 w:rsidP="00513CB3">
            <w:pPr>
              <w:numPr>
                <w:ilvl w:val="0"/>
                <w:numId w:val="7"/>
              </w:numPr>
              <w:ind w:left="34" w:firstLine="0"/>
              <w:jc w:val="both"/>
              <w:rPr>
                <w:b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 xml:space="preserve">Проверка правомерного и целевого использования бюджетных средств, выделенных на финансовое обеспечение  исполнения муниципального задания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jc w:val="center"/>
              <w:rPr>
                <w:bCs/>
              </w:rPr>
            </w:pPr>
            <w:r>
              <w:rPr>
                <w:bCs/>
              </w:rPr>
              <w:t>1 раз в квартал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 xml:space="preserve">Отдел по образованию администрации </w:t>
            </w:r>
            <w:proofErr w:type="spellStart"/>
            <w:r>
              <w:rPr>
                <w:bCs/>
              </w:rPr>
              <w:t>Нижнедевицкого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</w:tr>
      <w:tr w:rsidR="00C748C4" w:rsidTr="00C748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 w:rsidP="00513CB3">
            <w:pPr>
              <w:numPr>
                <w:ilvl w:val="0"/>
                <w:numId w:val="7"/>
              </w:numPr>
              <w:ind w:left="34" w:firstLine="0"/>
              <w:jc w:val="both"/>
              <w:rPr>
                <w:bCs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C748C4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  <w:p w:rsidR="00C748C4" w:rsidRDefault="00C748C4">
            <w:pPr>
              <w:jc w:val="center"/>
              <w:rPr>
                <w:bCs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rPr>
                <w:bCs/>
              </w:rPr>
            </w:pPr>
            <w:r>
              <w:rPr>
                <w:bCs/>
              </w:rPr>
              <w:t xml:space="preserve">Отдел по образованию администрации </w:t>
            </w:r>
            <w:proofErr w:type="spellStart"/>
            <w:r>
              <w:rPr>
                <w:bCs/>
              </w:rPr>
              <w:t>Нижнедевицкого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</w:tr>
    </w:tbl>
    <w:p w:rsidR="00C748C4" w:rsidRDefault="00C748C4" w:rsidP="00C748C4">
      <w:pPr>
        <w:ind w:firstLine="720"/>
        <w:jc w:val="both"/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отчетности об исполнении муниципального задания</w:t>
      </w:r>
    </w:p>
    <w:p w:rsidR="00C748C4" w:rsidRDefault="00C748C4" w:rsidP="00C748C4">
      <w:pPr>
        <w:jc w:val="both"/>
      </w:pPr>
      <w:r>
        <w:t>8.1 Форма отчета об исполнении муниципального задания за отчетный финансовый год</w:t>
      </w:r>
    </w:p>
    <w:p w:rsidR="00C748C4" w:rsidRDefault="00C748C4" w:rsidP="00C748C4">
      <w:pPr>
        <w:jc w:val="both"/>
        <w:rPr>
          <w:sz w:val="20"/>
          <w:szCs w:val="20"/>
        </w:rPr>
      </w:pPr>
    </w:p>
    <w:p w:rsidR="00C748C4" w:rsidRDefault="00C748C4" w:rsidP="00C748C4">
      <w:pPr>
        <w:ind w:firstLine="357"/>
        <w:jc w:val="center"/>
        <w:rPr>
          <w:b/>
          <w:bCs/>
        </w:rPr>
      </w:pPr>
      <w:r>
        <w:rPr>
          <w:b/>
          <w:bCs/>
        </w:rPr>
        <w:t>Отчет об исполнении муниципального задания</w:t>
      </w:r>
    </w:p>
    <w:p w:rsidR="00C748C4" w:rsidRDefault="00C748C4" w:rsidP="00C748C4">
      <w:pPr>
        <w:ind w:firstLine="357"/>
        <w:jc w:val="center"/>
        <w:rPr>
          <w:b/>
          <w:bCs/>
        </w:rPr>
      </w:pPr>
      <w:r>
        <w:rPr>
          <w:b/>
          <w:bCs/>
        </w:rPr>
        <w:t xml:space="preserve">Муниципальным бюджетным образовательным  учреждением </w:t>
      </w:r>
    </w:p>
    <w:p w:rsidR="00C748C4" w:rsidRDefault="00C748C4" w:rsidP="00C748C4">
      <w:pPr>
        <w:ind w:firstLine="357"/>
        <w:jc w:val="center"/>
        <w:rPr>
          <w:b/>
          <w:bCs/>
        </w:rPr>
      </w:pPr>
      <w:r>
        <w:rPr>
          <w:b/>
          <w:bCs/>
        </w:rPr>
        <w:t>__________________</w:t>
      </w:r>
      <w:r w:rsidR="00E20F42">
        <w:rPr>
          <w:b/>
          <w:bCs/>
        </w:rPr>
        <w:t>Нороворотаевская ООШ</w:t>
      </w:r>
      <w:r>
        <w:rPr>
          <w:b/>
          <w:bCs/>
        </w:rPr>
        <w:t>____________________</w:t>
      </w:r>
    </w:p>
    <w:p w:rsidR="00C748C4" w:rsidRDefault="00E20F42" w:rsidP="00C748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состоянию на 01.01.2013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183"/>
        <w:gridCol w:w="1709"/>
        <w:gridCol w:w="1419"/>
        <w:gridCol w:w="1871"/>
        <w:gridCol w:w="1736"/>
      </w:tblGrid>
      <w:tr w:rsidR="00C748C4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C748C4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C4" w:rsidRDefault="00C74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1F1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общего образования детей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F1F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251F1F">
              <w:rPr>
                <w:rFonts w:ascii="Times New Roman" w:hAnsi="Times New Roman" w:cs="Times New Roman"/>
                <w:sz w:val="24"/>
                <w:szCs w:val="24"/>
              </w:rPr>
              <w:t>опрошен</w:t>
            </w:r>
            <w:proofErr w:type="gramEnd"/>
          </w:p>
          <w:p w:rsidR="00C748C4" w:rsidRPr="00251F1F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1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4" w:rsidRDefault="00251F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деятельности ОУ</w:t>
            </w:r>
          </w:p>
        </w:tc>
      </w:tr>
      <w:tr w:rsidR="00251F1F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F" w:rsidRDefault="00251F1F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both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ОШ-1</w:t>
            </w:r>
          </w:p>
        </w:tc>
      </w:tr>
      <w:tr w:rsidR="00251F1F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F" w:rsidRDefault="00251F1F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.Доля учащихся 9 классов, успешно сдавших ГИА по новой форме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both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rPr>
                <w:bCs/>
              </w:rPr>
              <w:t>Протоколы РЭК</w:t>
            </w:r>
          </w:p>
        </w:tc>
      </w:tr>
      <w:tr w:rsidR="00251F1F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F" w:rsidRDefault="00251F1F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учащихся 9 классов, успешно сдавших ГИА по новой форме по обязательным предметам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both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251F1F" w:rsidP="001D1C48">
            <w:pPr>
              <w:jc w:val="center"/>
              <w:rPr>
                <w:bCs/>
              </w:rPr>
            </w:pPr>
            <w:r>
              <w:rPr>
                <w:bCs/>
              </w:rPr>
              <w:t>Протоколы РЭК</w:t>
            </w:r>
          </w:p>
        </w:tc>
      </w:tr>
      <w:tr w:rsidR="00251F1F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1F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учащихся 9 классов, успешно сдавших ГИА по новой форме по обязательным предметам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A215D2" w:rsidP="001D1C48">
            <w:pPr>
              <w:jc w:val="both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1F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Протоколы РЭК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Доля победителей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муниципального этапа Всероссийской олимпиады школьников (учащиеся 9 классов)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lastRenderedPageBreak/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Мониторинг качества </w:t>
            </w:r>
            <w:r>
              <w:rPr>
                <w:bCs/>
              </w:rPr>
              <w:lastRenderedPageBreak/>
              <w:t>деятельности ОУ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Охват учащихся горячим питанием.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Мониторинг качества деятельности ОУ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РИК-83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Доля учителей 5-9классов, имеющих  высшее профессиональное 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ОШ-5,РИК-83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Обеспеченность учебным оборудованием в соответствии с требованиями образовательной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Паспорт МТБ учреждения, мониторинг качества деятельности ОУ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Выполнение учебного плана ОУ. Полнота реализации образовательных программ.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Классные журналы</w:t>
            </w:r>
          </w:p>
        </w:tc>
      </w:tr>
      <w:tr w:rsidR="00A215D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D2" w:rsidRDefault="00A215D2" w:rsidP="00251F1F">
            <w:pPr>
              <w:pStyle w:val="ConsPlusNormal"/>
              <w:widowControl/>
              <w:ind w:left="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Количество нарушений, выявленных контролирующими органами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both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2" w:rsidRDefault="00A215D2" w:rsidP="001D1C48">
            <w:pPr>
              <w:jc w:val="center"/>
              <w:rPr>
                <w:bCs/>
              </w:rPr>
            </w:pPr>
            <w:r>
              <w:rPr>
                <w:bCs/>
              </w:rPr>
              <w:t>Акты контролирующих</w:t>
            </w:r>
            <w:r w:rsidR="005145CC">
              <w:rPr>
                <w:bCs/>
              </w:rPr>
              <w:t xml:space="preserve"> организа</w:t>
            </w:r>
            <w:r>
              <w:rPr>
                <w:bCs/>
              </w:rPr>
              <w:t>ций</w:t>
            </w:r>
          </w:p>
        </w:tc>
      </w:tr>
      <w:tr w:rsidR="00E20F4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Pr="001D1C48" w:rsidRDefault="00E20F42" w:rsidP="00E20F42">
            <w:pPr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23</w:t>
            </w:r>
          </w:p>
          <w:p w:rsidR="00E20F42" w:rsidRDefault="00E20F42" w:rsidP="00E20F42">
            <w:pPr>
              <w:rPr>
                <w:highlight w:val="lightGray"/>
                <w:lang w:val="en-US"/>
              </w:rPr>
            </w:pPr>
          </w:p>
          <w:p w:rsidR="00E20F42" w:rsidRDefault="00E20F42" w:rsidP="00E20F42">
            <w:pPr>
              <w:rPr>
                <w:highlight w:val="lightGray"/>
                <w:lang w:val="en-US"/>
              </w:rPr>
            </w:pPr>
          </w:p>
          <w:p w:rsidR="00E20F42" w:rsidRPr="0078644A" w:rsidRDefault="00E20F42" w:rsidP="00E20F42">
            <w:pPr>
              <w:rPr>
                <w:highlight w:val="lightGray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</w:pPr>
            <w:r>
              <w:t xml:space="preserve">Смена места </w:t>
            </w:r>
            <w:r>
              <w:lastRenderedPageBreak/>
              <w:t>жительства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ОШ-1</w:t>
            </w:r>
          </w:p>
        </w:tc>
      </w:tr>
      <w:tr w:rsidR="00E20F4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расходования бюджетных средств</w:t>
            </w:r>
          </w:p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израсходованных учреждением бюджетных средств / Кол-во выделенных средств учреждению) *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3395,38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3395,38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  <w:rPr>
                <w:bCs/>
              </w:rPr>
            </w:pPr>
            <w:r>
              <w:rPr>
                <w:bCs/>
              </w:rPr>
              <w:t>Бюджет</w:t>
            </w:r>
          </w:p>
        </w:tc>
      </w:tr>
      <w:tr w:rsidR="00E20F42" w:rsidTr="00E20F4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r>
              <w:t>Охват детей в возрасте 6,5-18 лет общим образованием</w:t>
            </w:r>
          </w:p>
          <w:p w:rsidR="00E20F42" w:rsidRDefault="00E20F42" w:rsidP="00E20F42">
            <w:r>
              <w:t>(Кол-во детей в возрасте 6,5-18 лет, обучающихся в школе / Общее кол-во детей в возрасте 6,5-18 лет в микрорайоне школы, в сельском поселении) *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E20F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42" w:rsidRDefault="00E20F42" w:rsidP="001D1C48">
            <w:pPr>
              <w:jc w:val="center"/>
              <w:rPr>
                <w:bCs/>
              </w:rPr>
            </w:pPr>
          </w:p>
        </w:tc>
      </w:tr>
    </w:tbl>
    <w:p w:rsidR="00C748C4" w:rsidRDefault="00C748C4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74D" w:rsidRDefault="0044074D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74D" w:rsidRDefault="0044074D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74D" w:rsidRDefault="0044074D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074D" w:rsidRDefault="0044074D" w:rsidP="0044074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4074D" w:rsidRDefault="0044074D" w:rsidP="00C7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0A7C" w:rsidRPr="0044074D" w:rsidRDefault="00990A7C" w:rsidP="00C748C4">
      <w:pPr>
        <w:jc w:val="both"/>
        <w:rPr>
          <w:sz w:val="28"/>
          <w:szCs w:val="28"/>
        </w:rPr>
      </w:pPr>
    </w:p>
    <w:p w:rsidR="00990A7C" w:rsidRDefault="00990A7C" w:rsidP="00C748C4">
      <w:pPr>
        <w:jc w:val="both"/>
        <w:rPr>
          <w:sz w:val="20"/>
          <w:szCs w:val="20"/>
        </w:rPr>
      </w:pPr>
    </w:p>
    <w:p w:rsidR="00C748C4" w:rsidRDefault="00076490" w:rsidP="000764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91250" cy="7658100"/>
            <wp:effectExtent l="19050" t="0" r="0" b="0"/>
            <wp:docPr id="4" name="Рисунок 4" descr="C:\DOCUME~1\882A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882A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1E" w:rsidRDefault="00153E1E"/>
    <w:sectPr w:rsidR="00153E1E" w:rsidSect="00076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1A"/>
    <w:multiLevelType w:val="hybridMultilevel"/>
    <w:tmpl w:val="A036A2A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E65F44"/>
    <w:multiLevelType w:val="hybridMultilevel"/>
    <w:tmpl w:val="F0E8BED0"/>
    <w:lvl w:ilvl="0" w:tplc="243A2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761E9"/>
    <w:multiLevelType w:val="hybridMultilevel"/>
    <w:tmpl w:val="D1180AC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ED1E9B"/>
    <w:multiLevelType w:val="hybridMultilevel"/>
    <w:tmpl w:val="EC6EB7C4"/>
    <w:lvl w:ilvl="0" w:tplc="7AD6C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70101D"/>
    <w:multiLevelType w:val="hybridMultilevel"/>
    <w:tmpl w:val="D04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0519A8"/>
    <w:multiLevelType w:val="hybridMultilevel"/>
    <w:tmpl w:val="084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E623D9"/>
    <w:multiLevelType w:val="hybridMultilevel"/>
    <w:tmpl w:val="F4CCCAE6"/>
    <w:lvl w:ilvl="0" w:tplc="243A2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C4"/>
    <w:rsid w:val="0001718B"/>
    <w:rsid w:val="00076490"/>
    <w:rsid w:val="00105894"/>
    <w:rsid w:val="00153E1E"/>
    <w:rsid w:val="001D1C48"/>
    <w:rsid w:val="001F56EB"/>
    <w:rsid w:val="00251F1F"/>
    <w:rsid w:val="0042771F"/>
    <w:rsid w:val="0044074D"/>
    <w:rsid w:val="00513CB3"/>
    <w:rsid w:val="005145CC"/>
    <w:rsid w:val="0078644A"/>
    <w:rsid w:val="007A4682"/>
    <w:rsid w:val="007F6974"/>
    <w:rsid w:val="008407B4"/>
    <w:rsid w:val="00990A7C"/>
    <w:rsid w:val="00A215D2"/>
    <w:rsid w:val="00C748C4"/>
    <w:rsid w:val="00E2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8C4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C74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10A5-0E24-4824-98B4-2BFE867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6</cp:revision>
  <cp:lastPrinted>2013-02-07T05:49:00Z</cp:lastPrinted>
  <dcterms:created xsi:type="dcterms:W3CDTF">2013-01-29T15:49:00Z</dcterms:created>
  <dcterms:modified xsi:type="dcterms:W3CDTF">2013-04-02T08:31:00Z</dcterms:modified>
</cp:coreProperties>
</file>